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93" w:rsidRPr="009C5B72" w:rsidRDefault="00C71C93" w:rsidP="00927BA4">
      <w:pPr>
        <w:spacing w:before="120" w:after="120"/>
        <w:jc w:val="center"/>
        <w:rPr>
          <w:rFonts w:eastAsia="Times New Roman" w:cstheme="minorHAnsi"/>
          <w:noProof/>
          <w:sz w:val="22"/>
          <w:lang w:val="ka-GE"/>
        </w:rPr>
      </w:pPr>
    </w:p>
    <w:p w:rsidR="00C71C93" w:rsidRDefault="00C71C93" w:rsidP="00A97FA4">
      <w:pPr>
        <w:spacing w:before="120" w:after="120" w:line="240" w:lineRule="auto"/>
        <w:jc w:val="center"/>
        <w:rPr>
          <w:rFonts w:eastAsia="Times New Roman" w:cstheme="minorHAnsi"/>
          <w:noProof/>
          <w:sz w:val="22"/>
          <w:lang w:val="ka-GE"/>
        </w:rPr>
      </w:pPr>
      <w:r w:rsidRPr="009C5B72">
        <w:rPr>
          <w:rFonts w:eastAsia="Times New Roman" w:cstheme="minorHAnsi"/>
          <w:noProof/>
          <w:sz w:val="22"/>
          <w:lang w:val="ka-GE"/>
        </w:rPr>
        <w:t xml:space="preserve">მსოფლიო ბანკის (WB IBRD სესხი 9113-GE) და აზიის ინფრასტრუქტურის საინვესტიციო ბანკის (AIIB სესხი L0388A) </w:t>
      </w:r>
      <w:r w:rsidRPr="009C5B72">
        <w:rPr>
          <w:rFonts w:eastAsia="Times New Roman" w:cstheme="minorHAnsi"/>
          <w:i/>
          <w:noProof/>
          <w:sz w:val="22"/>
          <w:u w:val="single"/>
        </w:rPr>
        <w:t xml:space="preserve">COVID-19-ის წინააღმდეგ სწრაფი რეაგირების </w:t>
      </w:r>
      <w:r w:rsidRPr="009C5B72">
        <w:rPr>
          <w:rFonts w:eastAsia="Times New Roman" w:cstheme="minorHAnsi"/>
          <w:i/>
          <w:noProof/>
          <w:sz w:val="22"/>
          <w:u w:val="single"/>
          <w:lang w:val="ka-GE"/>
        </w:rPr>
        <w:t>პროექტის</w:t>
      </w:r>
      <w:r w:rsidRPr="009C5B72">
        <w:rPr>
          <w:rFonts w:eastAsia="Times New Roman" w:cstheme="minorHAnsi"/>
          <w:noProof/>
          <w:sz w:val="22"/>
          <w:lang w:val="ka-GE"/>
        </w:rPr>
        <w:t xml:space="preserve">  </w:t>
      </w:r>
      <w:r w:rsidR="00F81FCD" w:rsidRPr="009C5B72">
        <w:rPr>
          <w:rFonts w:eastAsia="Times New Roman" w:cstheme="minorHAnsi"/>
          <w:noProof/>
          <w:sz w:val="22"/>
          <w:lang w:val="ka-GE"/>
        </w:rPr>
        <w:t xml:space="preserve">განხორციელების </w:t>
      </w:r>
      <w:r w:rsidRPr="009C5B72">
        <w:rPr>
          <w:rFonts w:eastAsia="Times New Roman" w:cstheme="minorHAnsi"/>
          <w:noProof/>
          <w:sz w:val="22"/>
          <w:lang w:val="ka-GE"/>
        </w:rPr>
        <w:t>ფარგლებში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სატენდერო კომისიის</w:t>
      </w:r>
    </w:p>
    <w:p w:rsidR="00A97FA4" w:rsidRPr="009C5B72" w:rsidRDefault="00A97FA4" w:rsidP="00A97FA4">
      <w:pPr>
        <w:spacing w:before="120" w:after="120" w:line="240" w:lineRule="auto"/>
        <w:jc w:val="center"/>
        <w:rPr>
          <w:rFonts w:eastAsia="Times New Roman" w:cstheme="minorHAnsi"/>
          <w:noProof/>
          <w:sz w:val="22"/>
          <w:lang w:val="ka-GE"/>
        </w:rPr>
      </w:pPr>
    </w:p>
    <w:p w:rsidR="00C71C93" w:rsidRPr="009C5B72" w:rsidRDefault="00C71C93" w:rsidP="009C5B72">
      <w:pPr>
        <w:spacing w:before="120" w:after="120" w:line="360" w:lineRule="auto"/>
        <w:jc w:val="center"/>
        <w:rPr>
          <w:rFonts w:eastAsia="Times New Roman" w:cstheme="minorHAnsi"/>
          <w:noProof/>
          <w:sz w:val="22"/>
          <w:lang w:val="ka-GE"/>
        </w:rPr>
      </w:pPr>
      <w:r w:rsidRPr="009C5B72">
        <w:rPr>
          <w:rFonts w:eastAsia="Times New Roman" w:cstheme="minorHAnsi"/>
          <w:noProof/>
          <w:sz w:val="22"/>
          <w:lang w:val="ka-GE"/>
        </w:rPr>
        <w:t>დ ღ ი ს  წ ე ს რ ი გ ი</w:t>
      </w:r>
    </w:p>
    <w:p w:rsidR="00C71C93" w:rsidRPr="009C5B72" w:rsidRDefault="005845B3" w:rsidP="009C5B72">
      <w:pPr>
        <w:tabs>
          <w:tab w:val="left" w:pos="284"/>
        </w:tabs>
        <w:spacing w:before="120" w:after="120"/>
        <w:jc w:val="center"/>
        <w:rPr>
          <w:rFonts w:eastAsia="Times New Roman" w:cstheme="minorHAnsi"/>
          <w:noProof/>
          <w:sz w:val="22"/>
          <w:lang w:val="ka-GE"/>
        </w:rPr>
      </w:pPr>
      <w:r>
        <w:rPr>
          <w:rFonts w:eastAsia="Times New Roman" w:cstheme="minorHAnsi"/>
          <w:noProof/>
          <w:sz w:val="22"/>
          <w:lang w:val="ka-GE"/>
        </w:rPr>
        <w:t>23</w:t>
      </w:r>
      <w:r w:rsidR="00B217AF">
        <w:rPr>
          <w:rFonts w:eastAsia="Times New Roman" w:cstheme="minorHAnsi"/>
          <w:noProof/>
          <w:sz w:val="22"/>
          <w:lang w:val="ka-GE"/>
        </w:rPr>
        <w:t>.09</w:t>
      </w:r>
      <w:r w:rsidR="00C71C93" w:rsidRPr="009C5B72">
        <w:rPr>
          <w:rFonts w:eastAsia="Times New Roman" w:cstheme="minorHAnsi"/>
          <w:noProof/>
          <w:sz w:val="22"/>
          <w:lang w:val="ka-GE"/>
        </w:rPr>
        <w:t>.2020</w:t>
      </w:r>
    </w:p>
    <w:p w:rsidR="00B27CB8" w:rsidRPr="009C5B72" w:rsidRDefault="00B27CB8" w:rsidP="009C5B72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noProof/>
          <w:sz w:val="22"/>
          <w:lang w:val="ka-GE"/>
        </w:rPr>
      </w:pPr>
      <w:bookmarkStart w:id="0" w:name="_GoBack"/>
      <w:bookmarkEnd w:id="0"/>
    </w:p>
    <w:p w:rsidR="00B27CB8" w:rsidRPr="001843F5" w:rsidRDefault="00EE76CE" w:rsidP="00423622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noProof/>
          <w:sz w:val="22"/>
          <w:lang w:val="ka-GE"/>
        </w:rPr>
      </w:pPr>
      <w:r w:rsidRPr="001843F5">
        <w:rPr>
          <w:rFonts w:eastAsia="Times New Roman" w:cstheme="minorHAnsi"/>
          <w:noProof/>
          <w:sz w:val="22"/>
          <w:lang w:val="ka-GE"/>
        </w:rPr>
        <w:t>კომისიის სხდომაზე</w:t>
      </w:r>
      <w:r w:rsidR="00423622" w:rsidRPr="001843F5">
        <w:rPr>
          <w:rFonts w:eastAsia="Times New Roman" w:cstheme="minorHAnsi"/>
          <w:noProof/>
          <w:sz w:val="22"/>
          <w:lang w:val="ka-GE"/>
        </w:rPr>
        <w:t xml:space="preserve"> განსახილვევი საკითხები: </w:t>
      </w:r>
    </w:p>
    <w:p w:rsidR="00A16E27" w:rsidRPr="001843F5" w:rsidRDefault="00A16E27" w:rsidP="00A16E27">
      <w:pPr>
        <w:pStyle w:val="ListParagraph"/>
        <w:tabs>
          <w:tab w:val="left" w:pos="284"/>
        </w:tabs>
        <w:spacing w:before="120" w:after="120" w:line="24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B27CB8" w:rsidRDefault="00B217AF" w:rsidP="009C5B72">
      <w:pPr>
        <w:pStyle w:val="ListParagraph"/>
        <w:numPr>
          <w:ilvl w:val="0"/>
          <w:numId w:val="6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Sylfaen" w:eastAsia="Times New Roman" w:hAnsi="Sylfaen" w:cstheme="minorHAnsi"/>
          <w:noProof/>
          <w:lang w:val="ka-GE"/>
        </w:rPr>
      </w:pPr>
      <w:r>
        <w:rPr>
          <w:rFonts w:ascii="Sylfaen" w:eastAsia="Times New Roman" w:hAnsi="Sylfaen" w:cstheme="minorHAnsi"/>
          <w:noProof/>
          <w:lang w:val="ka-GE"/>
        </w:rPr>
        <w:t xml:space="preserve">ხალათების შესყიდვის საკითხის განხილვა  ტენდერის გამოცხადების გზით. </w:t>
      </w:r>
    </w:p>
    <w:p w:rsidR="00B217AF" w:rsidRPr="00B217AF" w:rsidRDefault="00B217AF" w:rsidP="00B217AF">
      <w:pPr>
        <w:pStyle w:val="ListParagraph"/>
        <w:numPr>
          <w:ilvl w:val="0"/>
          <w:numId w:val="6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Sylfaen" w:eastAsia="Times New Roman" w:hAnsi="Sylfaen" w:cstheme="minorHAnsi"/>
          <w:noProof/>
          <w:lang w:val="ka-GE"/>
        </w:rPr>
      </w:pPr>
      <w:r w:rsidRPr="00B217AF">
        <w:rPr>
          <w:rFonts w:ascii="Sylfaen" w:eastAsia="Times New Roman" w:hAnsi="Sylfaen" w:cstheme="minorHAnsi"/>
          <w:noProof/>
          <w:lang w:val="ka-GE"/>
        </w:rPr>
        <w:t>ნიმუშის შესაგროვებელი კომპლექტის (Sample collection tubes with VTM 2-3 ml and two plastic swab applicators) შესყიდვასთან დაკავშირებით</w:t>
      </w:r>
      <w:r w:rsidRPr="00B217AF">
        <w:rPr>
          <w:rFonts w:ascii="Sylfaen" w:eastAsia="Times New Roman" w:hAnsi="Sylfaen" w:cstheme="minorHAnsi"/>
          <w:noProof/>
          <w:lang w:val="ka-GE"/>
        </w:rPr>
        <w:t xml:space="preserve"> შედეგების განხილვა/დამტკიცება. </w:t>
      </w:r>
    </w:p>
    <w:p w:rsidR="00B217AF" w:rsidRDefault="00B217AF" w:rsidP="009C5B72">
      <w:pPr>
        <w:pStyle w:val="ListParagraph"/>
        <w:numPr>
          <w:ilvl w:val="0"/>
          <w:numId w:val="6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Sylfaen" w:eastAsia="Times New Roman" w:hAnsi="Sylfaen" w:cstheme="minorHAnsi"/>
          <w:noProof/>
          <w:lang w:val="ka-GE"/>
        </w:rPr>
      </w:pPr>
      <w:r w:rsidRPr="00B217AF">
        <w:rPr>
          <w:rFonts w:ascii="Sylfaen" w:eastAsia="Times New Roman" w:hAnsi="Sylfaen" w:cstheme="minorHAnsi"/>
          <w:noProof/>
          <w:lang w:val="ka-GE"/>
        </w:rPr>
        <w:t xml:space="preserve">ფასთა </w:t>
      </w:r>
      <w:r>
        <w:rPr>
          <w:rFonts w:ascii="Sylfaen" w:eastAsia="Times New Roman" w:hAnsi="Sylfaen" w:cstheme="minorHAnsi"/>
          <w:noProof/>
          <w:lang w:val="ka-GE"/>
        </w:rPr>
        <w:t xml:space="preserve">კოტირება 15 </w:t>
      </w:r>
      <w:r w:rsidRPr="00B217AF">
        <w:rPr>
          <w:rFonts w:ascii="Sylfaen" w:eastAsia="Times New Roman" w:hAnsi="Sylfaen" w:cstheme="minorHAnsi"/>
          <w:noProof/>
          <w:lang w:val="ka-GE"/>
        </w:rPr>
        <w:t>ერთეული ავტოსატრანსპორტო საშუალების შესყიდვასთან</w:t>
      </w:r>
      <w:r>
        <w:rPr>
          <w:rFonts w:ascii="Sylfaen" w:eastAsia="Times New Roman" w:hAnsi="Sylfaen" w:cstheme="minorHAnsi"/>
          <w:noProof/>
          <w:lang w:val="ka-GE"/>
        </w:rPr>
        <w:t xml:space="preserve"> დაკავშირებით. ტენდერის  შედეგების განხილვა/</w:t>
      </w:r>
      <w:r w:rsidRPr="00B217AF">
        <w:rPr>
          <w:rFonts w:ascii="Sylfaen" w:eastAsia="Times New Roman" w:hAnsi="Sylfaen" w:cstheme="minorHAnsi"/>
          <w:noProof/>
          <w:lang w:val="ka-GE"/>
        </w:rPr>
        <w:t xml:space="preserve">დამტკიცება. </w:t>
      </w:r>
    </w:p>
    <w:p w:rsidR="00B217AF" w:rsidRPr="001843F5" w:rsidRDefault="00B217AF" w:rsidP="00B217AF">
      <w:pPr>
        <w:pStyle w:val="ListParagraph"/>
        <w:tabs>
          <w:tab w:val="left" w:pos="284"/>
        </w:tabs>
        <w:spacing w:before="120" w:after="120" w:line="24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A16E27" w:rsidRPr="001843F5" w:rsidRDefault="00A16E27" w:rsidP="00A16E27">
      <w:pPr>
        <w:pStyle w:val="ListParagraph"/>
        <w:tabs>
          <w:tab w:val="left" w:pos="284"/>
        </w:tabs>
        <w:spacing w:before="120" w:after="120" w:line="24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B27CB8" w:rsidRPr="009C5B72" w:rsidRDefault="00B27CB8" w:rsidP="009C5B72">
      <w:pPr>
        <w:spacing w:before="240" w:after="240"/>
        <w:jc w:val="both"/>
        <w:rPr>
          <w:rFonts w:eastAsia="Times New Roman" w:cstheme="minorHAnsi"/>
          <w:noProof/>
          <w:sz w:val="22"/>
          <w:lang w:val="ka-GE"/>
        </w:rPr>
      </w:pPr>
    </w:p>
    <w:p w:rsidR="00B27CB8" w:rsidRPr="009C5B72" w:rsidRDefault="00B27CB8" w:rsidP="009C5B72">
      <w:pPr>
        <w:spacing w:before="240" w:after="240"/>
        <w:jc w:val="both"/>
        <w:rPr>
          <w:rFonts w:eastAsia="Times New Roman"/>
          <w:sz w:val="22"/>
        </w:rPr>
      </w:pPr>
      <w:r w:rsidRPr="009C5B72">
        <w:rPr>
          <w:rFonts w:eastAsia="Times New Roman"/>
          <w:color w:val="000000" w:themeColor="text1"/>
          <w:sz w:val="22"/>
        </w:rPr>
        <w:t> </w:t>
      </w:r>
    </w:p>
    <w:p w:rsidR="00B27CB8" w:rsidRPr="009C5B72" w:rsidRDefault="00B27CB8" w:rsidP="009C5B72">
      <w:pPr>
        <w:pStyle w:val="ListParagraph"/>
        <w:tabs>
          <w:tab w:val="left" w:pos="284"/>
        </w:tabs>
        <w:spacing w:before="120" w:after="120" w:line="24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40147B" w:rsidRPr="009C5B72" w:rsidRDefault="0040147B" w:rsidP="009C5B72">
      <w:pPr>
        <w:pStyle w:val="ListParagraph"/>
        <w:tabs>
          <w:tab w:val="left" w:pos="284"/>
        </w:tabs>
        <w:spacing w:before="120" w:after="120" w:line="24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5A5122" w:rsidRPr="009C5B72" w:rsidRDefault="005A5122" w:rsidP="009C5B72">
      <w:pPr>
        <w:pStyle w:val="ListParagraph"/>
        <w:tabs>
          <w:tab w:val="left" w:pos="284"/>
        </w:tabs>
        <w:spacing w:before="120" w:after="120" w:line="24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70005F" w:rsidRPr="009C5B72" w:rsidRDefault="0070005F" w:rsidP="009C5B72">
      <w:pPr>
        <w:pStyle w:val="ListParagraph"/>
        <w:tabs>
          <w:tab w:val="left" w:pos="284"/>
        </w:tabs>
        <w:spacing w:before="120" w:after="120" w:line="360" w:lineRule="auto"/>
        <w:ind w:left="0"/>
        <w:jc w:val="both"/>
        <w:rPr>
          <w:rFonts w:ascii="Sylfaen" w:eastAsia="Times New Roman" w:hAnsi="Sylfaen" w:cstheme="minorHAnsi"/>
          <w:noProof/>
        </w:rPr>
      </w:pPr>
    </w:p>
    <w:p w:rsidR="001C2764" w:rsidRPr="009C5B72" w:rsidRDefault="001C2764" w:rsidP="009C5B72">
      <w:pPr>
        <w:pStyle w:val="ListParagraph"/>
        <w:spacing w:before="120" w:after="120" w:line="36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E305F8" w:rsidRPr="009C5B72" w:rsidRDefault="00E305F8" w:rsidP="009C5B72">
      <w:pPr>
        <w:pStyle w:val="ListParagraph"/>
        <w:spacing w:before="120" w:after="120" w:line="36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C71C93" w:rsidRPr="009C5B72" w:rsidRDefault="00C71C93" w:rsidP="009C5B72">
      <w:pPr>
        <w:spacing w:before="120" w:after="120" w:line="360" w:lineRule="auto"/>
        <w:jc w:val="both"/>
        <w:rPr>
          <w:rFonts w:eastAsia="Times New Roman" w:cstheme="minorHAnsi"/>
          <w:noProof/>
          <w:sz w:val="22"/>
          <w:lang w:val="ka-GE"/>
        </w:rPr>
      </w:pPr>
    </w:p>
    <w:p w:rsidR="00A22AF2" w:rsidRPr="009C5B72" w:rsidRDefault="00A22AF2" w:rsidP="009C5B72">
      <w:pPr>
        <w:spacing w:before="120" w:after="120" w:line="360" w:lineRule="auto"/>
        <w:jc w:val="both"/>
        <w:rPr>
          <w:sz w:val="22"/>
        </w:rPr>
      </w:pPr>
    </w:p>
    <w:sectPr w:rsidR="00A22AF2" w:rsidRPr="009C5B72" w:rsidSect="00B869EC">
      <w:headerReference w:type="default" r:id="rId8"/>
      <w:pgSz w:w="11909" w:h="16834" w:code="9"/>
      <w:pgMar w:top="1418" w:right="1277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7B3" w:rsidRDefault="002917B3" w:rsidP="00C71C93">
      <w:pPr>
        <w:spacing w:after="0" w:line="240" w:lineRule="auto"/>
      </w:pPr>
      <w:r>
        <w:separator/>
      </w:r>
    </w:p>
  </w:endnote>
  <w:endnote w:type="continuationSeparator" w:id="0">
    <w:p w:rsidR="002917B3" w:rsidRDefault="002917B3" w:rsidP="00C7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7B3" w:rsidRDefault="002917B3" w:rsidP="00C71C93">
      <w:pPr>
        <w:spacing w:after="0" w:line="240" w:lineRule="auto"/>
      </w:pPr>
      <w:r>
        <w:separator/>
      </w:r>
    </w:p>
  </w:footnote>
  <w:footnote w:type="continuationSeparator" w:id="0">
    <w:p w:rsidR="002917B3" w:rsidRDefault="002917B3" w:rsidP="00C71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C93" w:rsidRDefault="00C71C93">
    <w:pPr>
      <w:pStyle w:val="Header"/>
    </w:pPr>
    <w:r>
      <w:rPr>
        <w:noProof/>
      </w:rPr>
      <w:drawing>
        <wp:inline distT="0" distB="0" distL="0" distR="0" wp14:anchorId="26C97E03" wp14:editId="1AF40D89">
          <wp:extent cx="2104220" cy="467995"/>
          <wp:effectExtent l="0" t="0" r="0" b="8255"/>
          <wp:docPr id="19" name="Picture 19" descr="moh.gov.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oh.gov.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946" cy="49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>
      <w:rPr>
        <w:noProof/>
      </w:rPr>
      <w:drawing>
        <wp:inline distT="0" distB="0" distL="0" distR="0" wp14:anchorId="3F518484" wp14:editId="3555884E">
          <wp:extent cx="864976" cy="489609"/>
          <wp:effectExtent l="0" t="0" r="0" b="5715"/>
          <wp:docPr id="20" name="Picture 20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971" cy="50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4EDD"/>
    <w:multiLevelType w:val="multilevel"/>
    <w:tmpl w:val="772E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D4219"/>
    <w:multiLevelType w:val="hybridMultilevel"/>
    <w:tmpl w:val="1A9898E8"/>
    <w:lvl w:ilvl="0" w:tplc="0F12A27A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E3F5E0E"/>
    <w:multiLevelType w:val="hybridMultilevel"/>
    <w:tmpl w:val="F8B27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F18B5"/>
    <w:multiLevelType w:val="hybridMultilevel"/>
    <w:tmpl w:val="BCE645F4"/>
    <w:lvl w:ilvl="0" w:tplc="245C23B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117F5"/>
    <w:multiLevelType w:val="hybridMultilevel"/>
    <w:tmpl w:val="943684C2"/>
    <w:lvl w:ilvl="0" w:tplc="0F12A2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8100F"/>
    <w:multiLevelType w:val="multilevel"/>
    <w:tmpl w:val="98A8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53795A"/>
    <w:multiLevelType w:val="hybridMultilevel"/>
    <w:tmpl w:val="77FEB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93"/>
    <w:rsid w:val="0002758E"/>
    <w:rsid w:val="00073B3F"/>
    <w:rsid w:val="000E6A90"/>
    <w:rsid w:val="001114DF"/>
    <w:rsid w:val="001843F5"/>
    <w:rsid w:val="001C2764"/>
    <w:rsid w:val="00245CD1"/>
    <w:rsid w:val="002917B3"/>
    <w:rsid w:val="00362792"/>
    <w:rsid w:val="003869BE"/>
    <w:rsid w:val="003E50A3"/>
    <w:rsid w:val="0040147B"/>
    <w:rsid w:val="00423622"/>
    <w:rsid w:val="00484646"/>
    <w:rsid w:val="00486BF0"/>
    <w:rsid w:val="004F575F"/>
    <w:rsid w:val="004F7CA1"/>
    <w:rsid w:val="00531709"/>
    <w:rsid w:val="005845B3"/>
    <w:rsid w:val="005A5122"/>
    <w:rsid w:val="00681174"/>
    <w:rsid w:val="0070005F"/>
    <w:rsid w:val="0071286A"/>
    <w:rsid w:val="00777283"/>
    <w:rsid w:val="007F0379"/>
    <w:rsid w:val="0085611C"/>
    <w:rsid w:val="008742AE"/>
    <w:rsid w:val="008F036C"/>
    <w:rsid w:val="00927BA4"/>
    <w:rsid w:val="009C5B72"/>
    <w:rsid w:val="009F0D01"/>
    <w:rsid w:val="00A16E27"/>
    <w:rsid w:val="00A22AF2"/>
    <w:rsid w:val="00A97FA4"/>
    <w:rsid w:val="00B1517E"/>
    <w:rsid w:val="00B217AF"/>
    <w:rsid w:val="00B245C3"/>
    <w:rsid w:val="00B27CB8"/>
    <w:rsid w:val="00B61743"/>
    <w:rsid w:val="00B82850"/>
    <w:rsid w:val="00B869EC"/>
    <w:rsid w:val="00B90508"/>
    <w:rsid w:val="00BC361D"/>
    <w:rsid w:val="00C71C93"/>
    <w:rsid w:val="00CA2CF8"/>
    <w:rsid w:val="00CA50F9"/>
    <w:rsid w:val="00CE1191"/>
    <w:rsid w:val="00CF5EF1"/>
    <w:rsid w:val="00D00277"/>
    <w:rsid w:val="00D00438"/>
    <w:rsid w:val="00D029C5"/>
    <w:rsid w:val="00D32383"/>
    <w:rsid w:val="00DE72F7"/>
    <w:rsid w:val="00E305F8"/>
    <w:rsid w:val="00EA5922"/>
    <w:rsid w:val="00EB6475"/>
    <w:rsid w:val="00EB7C50"/>
    <w:rsid w:val="00EE76CE"/>
    <w:rsid w:val="00F81FCD"/>
    <w:rsid w:val="00FA00E5"/>
    <w:rsid w:val="00FE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7BF8D"/>
  <w15:chartTrackingRefBased/>
  <w15:docId w15:val="{9BDF420D-9C8D-48CC-B860-D3CAEEB1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C93"/>
    <w:pPr>
      <w:ind w:left="720"/>
      <w:contextualSpacing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C7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C93"/>
  </w:style>
  <w:style w:type="paragraph" w:styleId="Footer">
    <w:name w:val="footer"/>
    <w:basedOn w:val="Normal"/>
    <w:link w:val="FooterChar"/>
    <w:uiPriority w:val="99"/>
    <w:unhideWhenUsed/>
    <w:rsid w:val="00C7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C93"/>
  </w:style>
  <w:style w:type="paragraph" w:styleId="BalloonText">
    <w:name w:val="Balloon Text"/>
    <w:basedOn w:val="Normal"/>
    <w:link w:val="BalloonTextChar"/>
    <w:uiPriority w:val="99"/>
    <w:semiHidden/>
    <w:unhideWhenUsed/>
    <w:rsid w:val="0068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8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6CE58-3F26-48EC-A136-59B845011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Kvernadze</dc:creator>
  <cp:keywords/>
  <dc:description/>
  <cp:lastModifiedBy>Nino Gvenetadze</cp:lastModifiedBy>
  <cp:revision>12</cp:revision>
  <cp:lastPrinted>2020-07-23T10:25:00Z</cp:lastPrinted>
  <dcterms:created xsi:type="dcterms:W3CDTF">2020-08-13T12:08:00Z</dcterms:created>
  <dcterms:modified xsi:type="dcterms:W3CDTF">2020-09-21T12:30:00Z</dcterms:modified>
</cp:coreProperties>
</file>